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14" w:rsidRDefault="00B56414">
      <w:r>
        <w:t>For Immediate Release</w:t>
      </w:r>
    </w:p>
    <w:p w:rsidR="0044590F" w:rsidRDefault="00B56414">
      <w:r>
        <w:t>September 2</w:t>
      </w:r>
      <w:r w:rsidR="00C448B3">
        <w:t>6</w:t>
      </w:r>
      <w:r>
        <w:t>, 2017</w:t>
      </w:r>
    </w:p>
    <w:p w:rsidR="0044590F" w:rsidRDefault="0044590F"/>
    <w:p w:rsidR="0044590F" w:rsidRDefault="001819A3" w:rsidP="00A36CAC">
      <w:pPr>
        <w:spacing w:after="0"/>
        <w:jc w:val="center"/>
        <w:rPr>
          <w:b/>
          <w:sz w:val="28"/>
          <w:szCs w:val="28"/>
        </w:rPr>
      </w:pPr>
      <w:r w:rsidRPr="00A36CAC">
        <w:rPr>
          <w:b/>
          <w:sz w:val="28"/>
          <w:szCs w:val="28"/>
        </w:rPr>
        <w:t>STD</w:t>
      </w:r>
      <w:r w:rsidR="00784621" w:rsidRPr="00A36CAC">
        <w:rPr>
          <w:b/>
          <w:sz w:val="28"/>
          <w:szCs w:val="28"/>
        </w:rPr>
        <w:t xml:space="preserve">s </w:t>
      </w:r>
      <w:r w:rsidRPr="00A36CAC">
        <w:rPr>
          <w:b/>
          <w:sz w:val="28"/>
          <w:szCs w:val="28"/>
        </w:rPr>
        <w:t>Rea</w:t>
      </w:r>
      <w:r w:rsidR="00784621" w:rsidRPr="00A36CAC">
        <w:rPr>
          <w:b/>
          <w:sz w:val="28"/>
          <w:szCs w:val="28"/>
        </w:rPr>
        <w:t xml:space="preserve">ch Records Highs, Threatening the </w:t>
      </w:r>
    </w:p>
    <w:p w:rsidR="00784621" w:rsidRDefault="00784621" w:rsidP="00A36CAC">
      <w:pPr>
        <w:spacing w:after="0"/>
        <w:jc w:val="center"/>
        <w:rPr>
          <w:b/>
          <w:sz w:val="28"/>
          <w:szCs w:val="28"/>
        </w:rPr>
      </w:pPr>
      <w:r w:rsidRPr="00A36CAC">
        <w:rPr>
          <w:b/>
          <w:sz w:val="28"/>
          <w:szCs w:val="28"/>
        </w:rPr>
        <w:t>Health of Millions of Americans</w:t>
      </w:r>
    </w:p>
    <w:p w:rsidR="00866700" w:rsidRPr="00A36CAC" w:rsidRDefault="00866700" w:rsidP="00A36CAC">
      <w:pPr>
        <w:spacing w:after="0"/>
        <w:jc w:val="center"/>
        <w:rPr>
          <w:b/>
          <w:sz w:val="28"/>
          <w:szCs w:val="28"/>
        </w:rPr>
      </w:pPr>
    </w:p>
    <w:p w:rsidR="00D93A07" w:rsidRDefault="00B00B43">
      <w:r>
        <w:t xml:space="preserve">Washington, DC </w:t>
      </w:r>
      <w:r w:rsidR="00B56414">
        <w:t>–</w:t>
      </w:r>
      <w:r>
        <w:t xml:space="preserve"> </w:t>
      </w:r>
      <w:r w:rsidR="00B56414">
        <w:t xml:space="preserve">A </w:t>
      </w:r>
      <w:hyperlink r:id="rId6" w:history="1">
        <w:r w:rsidR="00B56414" w:rsidRPr="00FA1362">
          <w:rPr>
            <w:rStyle w:val="Hyperlink"/>
          </w:rPr>
          <w:t>new report</w:t>
        </w:r>
      </w:hyperlink>
      <w:r w:rsidR="0044590F">
        <w:t xml:space="preserve"> </w:t>
      </w:r>
      <w:r w:rsidR="00B56414">
        <w:t>issued today by the CDC shows STDs at a record high</w:t>
      </w:r>
      <w:r w:rsidR="0044590F">
        <w:t>,</w:t>
      </w:r>
      <w:r w:rsidR="00B56414">
        <w:t xml:space="preserve"> with </w:t>
      </w:r>
      <w:r w:rsidR="00D93A07">
        <w:t>staggering</w:t>
      </w:r>
      <w:r w:rsidR="00C448B3">
        <w:t xml:space="preserve"> health</w:t>
      </w:r>
      <w:r w:rsidR="00D93A07">
        <w:t xml:space="preserve"> consequences for </w:t>
      </w:r>
      <w:r w:rsidR="00642CD6">
        <w:t xml:space="preserve">millions of Americans. </w:t>
      </w:r>
      <w:r w:rsidR="00D93A07">
        <w:t>“We need our leaders to declare war on STDs and to do what it takes to bring down th</w:t>
      </w:r>
      <w:bookmarkStart w:id="0" w:name="_GoBack"/>
      <w:bookmarkEnd w:id="0"/>
      <w:r w:rsidR="00D93A07">
        <w:t xml:space="preserve">ese rates,” </w:t>
      </w:r>
      <w:r w:rsidR="00642CD6">
        <w:t xml:space="preserve">says David C. Harvey, executive director of the National Coalition of STD Directors.  </w:t>
      </w:r>
    </w:p>
    <w:p w:rsidR="00D93A07" w:rsidRDefault="00D93A07" w:rsidP="0044590F">
      <w:commentRangeStart w:id="1"/>
      <w:r>
        <w:t>The CDC report shows syphilis rates increased by 17.6</w:t>
      </w:r>
      <w:r w:rsidR="00125198">
        <w:t xml:space="preserve"> percent </w:t>
      </w:r>
      <w:r>
        <w:t>over 2015 numbers, including a 35</w:t>
      </w:r>
      <w:r w:rsidR="00125198">
        <w:t xml:space="preserve"> percent</w:t>
      </w:r>
      <w:r>
        <w:t xml:space="preserve"> increase in women. Syphilis rates are at levels not seen since 1992</w:t>
      </w:r>
      <w:r w:rsidR="00136160">
        <w:t xml:space="preserve"> and disproportionately impact Black and Latino gay men</w:t>
      </w:r>
      <w:r>
        <w:t xml:space="preserve">. </w:t>
      </w:r>
      <w:r w:rsidR="00136160">
        <w:t xml:space="preserve">Babies born with syphilis </w:t>
      </w:r>
      <w:r>
        <w:t>increased by 27.5</w:t>
      </w:r>
      <w:r w:rsidR="00125198">
        <w:t xml:space="preserve"> percent</w:t>
      </w:r>
      <w:r w:rsidR="00136160">
        <w:t>, with 7 new states reporting cases over 2015. Chlamydia increased by 4.7</w:t>
      </w:r>
      <w:r w:rsidR="00125198">
        <w:t xml:space="preserve"> percent</w:t>
      </w:r>
      <w:r w:rsidR="00136160">
        <w:t xml:space="preserve"> and gonorrhea rates were up 18.5</w:t>
      </w:r>
      <w:r w:rsidR="00125198">
        <w:t xml:space="preserve"> percent</w:t>
      </w:r>
      <w:r w:rsidR="00136160">
        <w:t xml:space="preserve">. </w:t>
      </w:r>
      <w:commentRangeEnd w:id="1"/>
      <w:r w:rsidR="008D58A6">
        <w:rPr>
          <w:rStyle w:val="CommentReference"/>
        </w:rPr>
        <w:commentReference w:id="1"/>
      </w:r>
      <w:r w:rsidR="00136160">
        <w:t>The U.S. has almost 20 million sexually transmitted infections (ST</w:t>
      </w:r>
      <w:r w:rsidR="00A36CAC">
        <w:t>D</w:t>
      </w:r>
      <w:r w:rsidR="00136160">
        <w:t>s) a year, with a cost to the health care system of $16 billion.</w:t>
      </w:r>
    </w:p>
    <w:p w:rsidR="0044590F" w:rsidRDefault="00136160" w:rsidP="00E747DB">
      <w:commentRangeStart w:id="2"/>
      <w:r>
        <w:t xml:space="preserve">“STDs can be prevented if we have the will,” says Harvey. “On behalf of state STD prevention and care programs, we call upon the Trump Administration and Congress </w:t>
      </w:r>
      <w:r w:rsidR="00670CE0">
        <w:t xml:space="preserve">to support a </w:t>
      </w:r>
      <w:r w:rsidR="00670CE0" w:rsidRPr="000027D3">
        <w:t xml:space="preserve">$40 million increase to STD funding to provide a much needed jump-start for state and local health departments and clinics to </w:t>
      </w:r>
      <w:r w:rsidR="00C448B3">
        <w:t>fight</w:t>
      </w:r>
      <w:r w:rsidR="00670CE0" w:rsidRPr="000027D3">
        <w:t xml:space="preserve"> the rise in STDs</w:t>
      </w:r>
      <w:r>
        <w:t>,” Harvey adds.</w:t>
      </w:r>
      <w:r w:rsidR="0044590F">
        <w:t xml:space="preserve"> </w:t>
      </w:r>
      <w:commentRangeEnd w:id="2"/>
      <w:r w:rsidR="008D58A6">
        <w:rPr>
          <w:rStyle w:val="CommentReference"/>
        </w:rPr>
        <w:commentReference w:id="2"/>
      </w:r>
    </w:p>
    <w:p w:rsidR="003E4D1D" w:rsidRDefault="00334144" w:rsidP="00E747DB">
      <w:r>
        <w:t>STDs</w:t>
      </w:r>
      <w:r w:rsidR="00136160">
        <w:t xml:space="preserve"> can </w:t>
      </w:r>
      <w:r w:rsidR="00093103" w:rsidRPr="00093103">
        <w:t>have dire health consequences, especially for young women and newborn babies, two populations who are increasingly at risk</w:t>
      </w:r>
      <w:r w:rsidR="00093103">
        <w:t xml:space="preserve">, according to the </w:t>
      </w:r>
      <w:hyperlink r:id="rId8" w:history="1">
        <w:r w:rsidR="0044590F" w:rsidRPr="00FA1362">
          <w:rPr>
            <w:rStyle w:val="Hyperlink"/>
          </w:rPr>
          <w:t xml:space="preserve">CDC </w:t>
        </w:r>
        <w:r w:rsidR="00093103" w:rsidRPr="00FA1362">
          <w:rPr>
            <w:rStyle w:val="Hyperlink"/>
          </w:rPr>
          <w:t>report</w:t>
        </w:r>
      </w:hyperlink>
      <w:r w:rsidR="00FA1362">
        <w:t xml:space="preserve">. </w:t>
      </w:r>
      <w:r w:rsidR="00E671AC" w:rsidRPr="00E671AC">
        <w:t>The long-term health consequences posed by STDs are serious and often irreversible, especially if not diagnosed and treated early. Young people ages 15-24 and gay and bisexual men are at highest risk for STDs</w:t>
      </w:r>
      <w:r w:rsidR="0044590F">
        <w:t xml:space="preserve"> and can drive new HIV infections</w:t>
      </w:r>
      <w:r w:rsidR="00E671AC" w:rsidRPr="00E671AC">
        <w:t>. Young people face unique barriers to services, including stigma, confidentiality concerns, and limited access to expert STD</w:t>
      </w:r>
      <w:r w:rsidR="0044590F">
        <w:t xml:space="preserve"> providers. </w:t>
      </w:r>
      <w:r w:rsidR="00136160">
        <w:t>Left untreated,</w:t>
      </w:r>
      <w:r w:rsidR="0044590F">
        <w:t xml:space="preserve"> women can experience</w:t>
      </w:r>
      <w:r w:rsidR="00136160">
        <w:t xml:space="preserve"> infertility, PID, ectopic pregnancies and chronic pelvic pain</w:t>
      </w:r>
      <w:r w:rsidR="0044590F">
        <w:t xml:space="preserve"> from STDs. Drug-resistant gonorrhea is a major public health threat, since increased resistance to the antibiotics used to treat the condition has been reported around the globe.</w:t>
      </w:r>
    </w:p>
    <w:p w:rsidR="008D254E" w:rsidRDefault="008D254E" w:rsidP="00E747DB"/>
    <w:sectPr w:rsidR="008D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tthew Prior" w:date="2017-09-26T12:05:00Z" w:initials="MP">
    <w:p w:rsidR="008D58A6" w:rsidRDefault="008D58A6">
      <w:pPr>
        <w:pStyle w:val="CommentText"/>
      </w:pPr>
      <w:r>
        <w:rPr>
          <w:rStyle w:val="CommentReference"/>
        </w:rPr>
        <w:annotationRef/>
      </w:r>
      <w:r>
        <w:t>This is a sample paragraph. Please put your local or state data here from the report.</w:t>
      </w:r>
    </w:p>
  </w:comment>
  <w:comment w:id="2" w:author="Matthew Prior" w:date="2017-09-26T12:05:00Z" w:initials="MP">
    <w:p w:rsidR="008D58A6" w:rsidRDefault="008D58A6">
      <w:pPr>
        <w:pStyle w:val="CommentText"/>
      </w:pPr>
      <w:r>
        <w:rPr>
          <w:rStyle w:val="CommentReference"/>
        </w:rPr>
        <w:annotationRef/>
      </w:r>
      <w:r>
        <w:t xml:space="preserve">This is a sample quote. A quote from your program manager, STD </w:t>
      </w:r>
      <w:proofErr w:type="spellStart"/>
      <w:r>
        <w:t>Dirtector</w:t>
      </w:r>
      <w:proofErr w:type="spellEnd"/>
      <w:r>
        <w:t>, Health Commissioner can go here.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C52"/>
    <w:multiLevelType w:val="hybridMultilevel"/>
    <w:tmpl w:val="5568C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B972FC"/>
    <w:multiLevelType w:val="hybridMultilevel"/>
    <w:tmpl w:val="1E6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42359"/>
    <w:multiLevelType w:val="hybridMultilevel"/>
    <w:tmpl w:val="920C7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A3"/>
    <w:rsid w:val="00035D1F"/>
    <w:rsid w:val="00093103"/>
    <w:rsid w:val="00123027"/>
    <w:rsid w:val="00125198"/>
    <w:rsid w:val="00136160"/>
    <w:rsid w:val="00160295"/>
    <w:rsid w:val="001819A3"/>
    <w:rsid w:val="001E1562"/>
    <w:rsid w:val="003110E5"/>
    <w:rsid w:val="00334144"/>
    <w:rsid w:val="003E4D1D"/>
    <w:rsid w:val="0044590F"/>
    <w:rsid w:val="00623E02"/>
    <w:rsid w:val="00642CD6"/>
    <w:rsid w:val="00670CE0"/>
    <w:rsid w:val="007604DA"/>
    <w:rsid w:val="00784621"/>
    <w:rsid w:val="00797C9E"/>
    <w:rsid w:val="00866700"/>
    <w:rsid w:val="008D254E"/>
    <w:rsid w:val="008D58A6"/>
    <w:rsid w:val="009A2760"/>
    <w:rsid w:val="009C19CF"/>
    <w:rsid w:val="00A36CAC"/>
    <w:rsid w:val="00AF0F1E"/>
    <w:rsid w:val="00B00B43"/>
    <w:rsid w:val="00B15651"/>
    <w:rsid w:val="00B56414"/>
    <w:rsid w:val="00C448B3"/>
    <w:rsid w:val="00D93A07"/>
    <w:rsid w:val="00D96D65"/>
    <w:rsid w:val="00E671AC"/>
    <w:rsid w:val="00E747DB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A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56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1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59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A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56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1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59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d/stats16/default.htm" TargetMode="Externa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std/stats16/default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Prior</dc:creator>
  <cp:lastModifiedBy>Matthew Prior</cp:lastModifiedBy>
  <cp:revision>4</cp:revision>
  <dcterms:created xsi:type="dcterms:W3CDTF">2017-09-26T16:06:00Z</dcterms:created>
  <dcterms:modified xsi:type="dcterms:W3CDTF">2017-09-26T16:07:00Z</dcterms:modified>
</cp:coreProperties>
</file>